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EC661" w14:textId="77777777" w:rsidR="00126421" w:rsidRDefault="006F58D0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 </w:t>
      </w:r>
      <w:r w:rsidR="00000000">
        <w:rPr>
          <w:b/>
          <w:smallCaps/>
          <w:color w:val="000000"/>
          <w:sz w:val="24"/>
          <w:szCs w:val="24"/>
        </w:rPr>
        <w:t>ANEXO III</w:t>
      </w:r>
    </w:p>
    <w:p w14:paraId="7C7D65FB" w14:textId="77777777" w:rsidR="00126421" w:rsidRDefault="00000000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DE AVALIAÇÃO</w:t>
      </w:r>
    </w:p>
    <w:p w14:paraId="71BE3A01" w14:textId="77777777" w:rsidR="00126421" w:rsidRDefault="00000000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9C420E4" w14:textId="77777777" w:rsidR="001264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642E8D4A" w14:textId="77777777" w:rsidR="001264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pleno de atendimento do critério - 10 pontos; </w:t>
      </w:r>
    </w:p>
    <w:p w14:paraId="68EF2E24" w14:textId="77777777" w:rsidR="001264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satisfatório de atendimento do critério – 6 pontos; </w:t>
      </w:r>
    </w:p>
    <w:p w14:paraId="3ACA0840" w14:textId="77777777" w:rsidR="001264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insatisfatório de atendimento do critério – 2 pontos; </w:t>
      </w:r>
    </w:p>
    <w:p w14:paraId="73AB4BAD" w14:textId="77777777" w:rsidR="001264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• Não atendimento do critério – 0 pontos.</w:t>
      </w:r>
    </w:p>
    <w:p w14:paraId="0D83102E" w14:textId="77777777" w:rsidR="00126421" w:rsidRDefault="00000000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1"/>
        <w:tblW w:w="848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5"/>
        <w:gridCol w:w="3921"/>
        <w:gridCol w:w="2972"/>
      </w:tblGrid>
      <w:tr w:rsidR="00126421" w14:paraId="29BBBCA0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107093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126421" w14:paraId="45058F5E" w14:textId="77777777"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01E78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DD9AFE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8FBAFF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126421" w14:paraId="20568ED2" w14:textId="77777777"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9F4F9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17B68A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Relevância das ações propostas pelo espaço, ambiente ou iniciativa artístico-cultural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 </w:t>
            </w:r>
            <w:r>
              <w:rPr>
                <w:b/>
                <w:sz w:val="24"/>
                <w:szCs w:val="24"/>
              </w:rPr>
              <w:t>Crato</w:t>
            </w:r>
            <w:r>
              <w:rPr>
                <w:color w:val="FF0000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 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as </w:t>
            </w:r>
            <w:proofErr w:type="spellStart"/>
            <w:r>
              <w:rPr>
                <w:color w:val="000000"/>
                <w:sz w:val="24"/>
                <w:szCs w:val="24"/>
              </w:rPr>
              <w:t>ações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>contribuem  para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do</w:t>
            </w:r>
            <w:r>
              <w:rPr>
                <w:sz w:val="24"/>
                <w:szCs w:val="24"/>
              </w:rPr>
              <w:t xml:space="preserve"> município do Crato.</w:t>
            </w:r>
          </w:p>
        </w:tc>
        <w:tc>
          <w:tcPr>
            <w:tcW w:w="2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C2D447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126421" w14:paraId="1C3CB31B" w14:textId="77777777"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B1DED7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3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BE9BB2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integração comunitária nas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ações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desenvolvidas pelo espaço, ambiente ou iniciativa artístico-</w:t>
            </w:r>
            <w:r>
              <w:rPr>
                <w:color w:val="000000"/>
                <w:sz w:val="24"/>
                <w:szCs w:val="24"/>
              </w:rPr>
              <w:t xml:space="preserve">cultural - 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espaço, ambiente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</w:tc>
        <w:tc>
          <w:tcPr>
            <w:tcW w:w="2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67E158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126421" w14:paraId="72462A1E" w14:textId="77777777"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AFC6E2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</w:t>
            </w:r>
          </w:p>
        </w:tc>
        <w:tc>
          <w:tcPr>
            <w:tcW w:w="3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6DAF27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das metas e resultados - </w:t>
            </w:r>
            <w:r>
              <w:rPr>
                <w:color w:val="000000"/>
                <w:sz w:val="24"/>
                <w:szCs w:val="24"/>
              </w:rPr>
              <w:t xml:space="preserve">Deverá ser considerada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0BE57052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12A4B8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126421" w14:paraId="5ECFF27B" w14:textId="77777777"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CAA3BC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</w:t>
            </w:r>
          </w:p>
        </w:tc>
        <w:tc>
          <w:tcPr>
            <w:tcW w:w="3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F806E3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espaço, ambiente ou iniciativa artístico-cultural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</w:t>
            </w:r>
            <w:proofErr w:type="gramStart"/>
            <w:r>
              <w:rPr>
                <w:color w:val="000000"/>
                <w:sz w:val="24"/>
                <w:szCs w:val="24"/>
              </w:rPr>
              <w:t>os mini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262D1705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D8EB84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126421" w14:paraId="752FD9CE" w14:textId="77777777"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96361E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</w:t>
            </w:r>
          </w:p>
        </w:tc>
        <w:tc>
          <w:tcPr>
            <w:tcW w:w="3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A70A25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espaço, ambiente ou iniciativa artístico-cultural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́ considerado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 história do espaço, ambiente ou iniciativa artístico-cultural com base no portifólio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</w:p>
          <w:p w14:paraId="663D00D6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55F1F3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126421" w14:paraId="3DCFD873" w14:textId="77777777">
        <w:tc>
          <w:tcPr>
            <w:tcW w:w="5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3AE91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0CDEE5" w14:textId="77777777" w:rsidR="00126421" w:rsidRDefault="00000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</w:tr>
    </w:tbl>
    <w:p w14:paraId="69AF84C6" w14:textId="77777777" w:rsidR="00126421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agente cultural pode receber bônus de pontuação, ou seja, uma pontuação extra, conforme critérios abaixo especificados: </w:t>
      </w:r>
    </w:p>
    <w:p w14:paraId="0D858756" w14:textId="77777777" w:rsidR="00126421" w:rsidRDefault="00126421">
      <w:pPr>
        <w:spacing w:after="0" w:line="240" w:lineRule="auto"/>
        <w:rPr>
          <w:sz w:val="24"/>
          <w:szCs w:val="24"/>
        </w:rPr>
      </w:pPr>
    </w:p>
    <w:tbl>
      <w:tblPr>
        <w:tblStyle w:val="a2"/>
        <w:tblpPr w:leftFromText="180" w:rightFromText="180" w:topFromText="180" w:bottomFromText="180" w:vertAnchor="text" w:tblpX="9"/>
        <w:tblW w:w="90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81"/>
        <w:gridCol w:w="3977"/>
        <w:gridCol w:w="3468"/>
      </w:tblGrid>
      <w:tr w:rsidR="00126421" w14:paraId="294B77C3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594D4" w14:textId="77777777" w:rsidR="00126421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PONTUAÇÃO EXTRA PARA ESPAÇOS E INICIATIVAS ARTÍSTICO-CULTURAIS</w:t>
            </w:r>
          </w:p>
        </w:tc>
      </w:tr>
      <w:tr w:rsidR="00126421" w14:paraId="35D0D871" w14:textId="77777777"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E3926" w14:textId="77777777" w:rsidR="00126421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Identificação do Ponto Extra</w:t>
            </w:r>
          </w:p>
        </w:tc>
        <w:tc>
          <w:tcPr>
            <w:tcW w:w="3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34152" w14:textId="77777777" w:rsidR="00126421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Descrição do Ponto Extra</w:t>
            </w:r>
          </w:p>
        </w:tc>
        <w:tc>
          <w:tcPr>
            <w:tcW w:w="3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DAA73" w14:textId="77777777" w:rsidR="00126421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 Máxima</w:t>
            </w:r>
          </w:p>
        </w:tc>
      </w:tr>
      <w:tr w:rsidR="00126421" w14:paraId="55D75A1E" w14:textId="77777777"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C38A6" w14:textId="77777777" w:rsidR="00126421" w:rsidRDefault="00000000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3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60AB9" w14:textId="77777777" w:rsidR="00126421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Espaços, ambientes ou iniciativas artístico-culturais compostos majoritariamente por pessoas negras; indígenas; </w:t>
            </w:r>
          </w:p>
        </w:tc>
        <w:tc>
          <w:tcPr>
            <w:tcW w:w="3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653EA" w14:textId="77777777" w:rsidR="00126421" w:rsidRDefault="00126421">
            <w:pPr>
              <w:spacing w:after="240" w:line="240" w:lineRule="auto"/>
              <w:rPr>
                <w:sz w:val="24"/>
                <w:szCs w:val="24"/>
              </w:rPr>
            </w:pPr>
          </w:p>
          <w:p w14:paraId="723E29D2" w14:textId="77777777" w:rsidR="00126421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26421" w14:paraId="5B51F69A" w14:textId="77777777"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9226A" w14:textId="77777777" w:rsidR="00126421" w:rsidRDefault="00000000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3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A1D78" w14:textId="77777777" w:rsidR="00126421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Espaços, ambientes ou iniciativas artístico-culturais compostos majoritariamente por mulheres</w:t>
            </w:r>
          </w:p>
        </w:tc>
        <w:tc>
          <w:tcPr>
            <w:tcW w:w="3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939B9" w14:textId="77777777" w:rsidR="00126421" w:rsidRDefault="00126421">
            <w:pPr>
              <w:spacing w:after="240" w:line="240" w:lineRule="auto"/>
              <w:rPr>
                <w:sz w:val="24"/>
                <w:szCs w:val="24"/>
              </w:rPr>
            </w:pPr>
          </w:p>
          <w:p w14:paraId="76D8195D" w14:textId="77777777" w:rsidR="00126421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26421" w14:paraId="674966D0" w14:textId="77777777"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E487C" w14:textId="77777777" w:rsidR="00126421" w:rsidRDefault="00126421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</w:p>
          <w:p w14:paraId="0BDFB563" w14:textId="77777777" w:rsidR="00126421" w:rsidRDefault="00126421">
            <w:pPr>
              <w:shd w:val="clear" w:color="auto" w:fill="FFFFFF"/>
              <w:spacing w:after="240" w:line="240" w:lineRule="auto"/>
              <w:jc w:val="center"/>
              <w:rPr>
                <w:b/>
                <w:sz w:val="24"/>
                <w:szCs w:val="24"/>
              </w:rPr>
            </w:pPr>
          </w:p>
          <w:p w14:paraId="203E3FA7" w14:textId="77777777" w:rsidR="00126421" w:rsidRDefault="00000000">
            <w:pPr>
              <w:shd w:val="clear" w:color="auto" w:fill="FFFFFF"/>
              <w:spacing w:after="24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3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CB559" w14:textId="77777777" w:rsidR="00126421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Espaços, ambientes ou iniciativas artístico-culturais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5DC57" w14:textId="77777777" w:rsidR="00126421" w:rsidRDefault="00000000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6DC2DA9B" w14:textId="77777777" w:rsidR="00126421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26421" w14:paraId="745778A1" w14:textId="77777777"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A392B" w14:textId="77777777" w:rsidR="00126421" w:rsidRDefault="00000000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FE6E8" w14:textId="77777777" w:rsidR="00126421" w:rsidRDefault="00000000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Espaços ou ambientes que sejam certificados como Ponto de Cultura Municipal.</w:t>
            </w:r>
          </w:p>
        </w:tc>
        <w:tc>
          <w:tcPr>
            <w:tcW w:w="3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A4CA4" w14:textId="77777777" w:rsidR="00126421" w:rsidRDefault="00000000">
            <w:pPr>
              <w:shd w:val="clear" w:color="auto" w:fill="FFFFFF"/>
              <w:spacing w:before="24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235AFAE2" w14:textId="77777777" w:rsidR="00126421" w:rsidRDefault="00126421">
            <w:pPr>
              <w:shd w:val="clear" w:color="auto" w:fill="FFFFFF"/>
              <w:spacing w:after="2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26421" w14:paraId="0370B658" w14:textId="77777777">
        <w:trPr>
          <w:trHeight w:val="420"/>
        </w:trPr>
        <w:tc>
          <w:tcPr>
            <w:tcW w:w="5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BB218" w14:textId="77777777" w:rsidR="00126421" w:rsidRDefault="00000000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 EXTRA TOTAL</w:t>
            </w:r>
          </w:p>
        </w:tc>
        <w:tc>
          <w:tcPr>
            <w:tcW w:w="3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C3B6D" w14:textId="77777777" w:rsidR="00126421" w:rsidRDefault="00000000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PONTOS</w:t>
            </w:r>
          </w:p>
        </w:tc>
      </w:tr>
    </w:tbl>
    <w:p w14:paraId="160FF742" w14:textId="77777777" w:rsidR="00126421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 atribuída pela média das notas de todos os a</w:t>
      </w:r>
      <w:r>
        <w:rPr>
          <w:sz w:val="24"/>
          <w:szCs w:val="24"/>
        </w:rPr>
        <w:t xml:space="preserve">valiadores. </w:t>
      </w:r>
    </w:p>
    <w:p w14:paraId="7D8D55AC" w14:textId="77777777" w:rsidR="00126421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eliminatórios, de modo que, o agente cultural que receber pontuação 0 em algum dos critérios será desclassificado do Edital.</w:t>
      </w:r>
    </w:p>
    <w:p w14:paraId="321C9841" w14:textId="77777777" w:rsidR="00126421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obrigatórios, de modo que a pontuação 0 em algum dos pontos bônus não desclassifica o agente cultural.</w:t>
      </w:r>
    </w:p>
    <w:p w14:paraId="0E09B754" w14:textId="77777777" w:rsidR="00126421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respectivamente. </w:t>
      </w:r>
    </w:p>
    <w:p w14:paraId="25CAD075" w14:textId="77777777" w:rsidR="00126421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Caso nenhum dos critérios acima elencados seja capaz de promover o desempate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 Maior tempo de existência d</w:t>
      </w:r>
      <w:r>
        <w:rPr>
          <w:sz w:val="24"/>
          <w:szCs w:val="24"/>
        </w:rPr>
        <w:t>o espaço.</w:t>
      </w:r>
    </w:p>
    <w:p w14:paraId="70ABE228" w14:textId="77777777" w:rsidR="00126421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30 pontos.</w:t>
      </w:r>
    </w:p>
    <w:p w14:paraId="0D100794" w14:textId="77777777" w:rsidR="00126421" w:rsidRDefault="0000000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3AFF73BC" w14:textId="77777777" w:rsidR="00126421" w:rsidRDefault="0000000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7507CB43" w14:textId="77777777" w:rsidR="00126421" w:rsidRDefault="0000000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 serão desclassificadas, com fundamento no disposto no </w:t>
      </w:r>
      <w:hyperlink r:id="rId8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470DAC9F" w14:textId="77777777" w:rsidR="00126421" w:rsidRDefault="00000000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126421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34B49" w14:textId="77777777" w:rsidR="00446ED8" w:rsidRDefault="00446ED8">
      <w:pPr>
        <w:spacing w:after="0" w:line="240" w:lineRule="auto"/>
      </w:pPr>
      <w:r>
        <w:separator/>
      </w:r>
    </w:p>
  </w:endnote>
  <w:endnote w:type="continuationSeparator" w:id="0">
    <w:p w14:paraId="24022461" w14:textId="77777777" w:rsidR="00446ED8" w:rsidRDefault="00446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4F3E8AB-AF78-4B3E-A5BD-98CA5E1204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E1B2AE3-3A21-42BA-8268-F48DFC664A16}"/>
    <w:embedBold r:id="rId3" w:fontKey="{A252372B-81E8-470E-8BEE-6D76AB50BF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8A8059E-BE83-44F0-8C7A-13D8229AAF0A}"/>
    <w:embedItalic r:id="rId5" w:fontKey="{D9A5BC7F-29EA-4F26-A3FD-BCB469A294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F4DA655-9897-4CC2-BA36-CFC1F598DE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E15D2" w14:textId="77777777" w:rsidR="00446ED8" w:rsidRDefault="00446ED8">
      <w:pPr>
        <w:spacing w:after="0" w:line="240" w:lineRule="auto"/>
      </w:pPr>
      <w:r>
        <w:separator/>
      </w:r>
    </w:p>
  </w:footnote>
  <w:footnote w:type="continuationSeparator" w:id="0">
    <w:p w14:paraId="397DAE5B" w14:textId="77777777" w:rsidR="00446ED8" w:rsidRDefault="00446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9C8DE" w14:textId="07745787" w:rsidR="006F58D0" w:rsidRDefault="006F58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30CBD8B" wp14:editId="154E845A">
          <wp:simplePos x="0" y="0"/>
          <wp:positionH relativeFrom="rightMargin">
            <wp:align>left</wp:align>
          </wp:positionH>
          <wp:positionV relativeFrom="paragraph">
            <wp:posOffset>-325120</wp:posOffset>
          </wp:positionV>
          <wp:extent cx="856298" cy="856298"/>
          <wp:effectExtent l="0" t="0" r="1270" b="1270"/>
          <wp:wrapNone/>
          <wp:docPr id="143786647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6298" cy="8562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30E5F11A" wp14:editId="3CBD25E9">
          <wp:simplePos x="0" y="0"/>
          <wp:positionH relativeFrom="column">
            <wp:posOffset>-1063625</wp:posOffset>
          </wp:positionH>
          <wp:positionV relativeFrom="paragraph">
            <wp:posOffset>-479425</wp:posOffset>
          </wp:positionV>
          <wp:extent cx="7561580" cy="10692130"/>
          <wp:effectExtent l="0" t="0" r="0" b="0"/>
          <wp:wrapNone/>
          <wp:docPr id="1437866474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1580" cy="10692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  </w:t>
    </w:r>
  </w:p>
  <w:p w14:paraId="65FCA6D6" w14:textId="77777777" w:rsidR="006F58D0" w:rsidRDefault="006F58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327F585C" w14:textId="77777777" w:rsidR="006F58D0" w:rsidRDefault="006F58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16E62230" w14:textId="1AF48AD9" w:rsidR="0012642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C6F2D"/>
    <w:multiLevelType w:val="multilevel"/>
    <w:tmpl w:val="E13AF3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FC262D7"/>
    <w:multiLevelType w:val="multilevel"/>
    <w:tmpl w:val="463255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72348151">
    <w:abstractNumId w:val="1"/>
  </w:num>
  <w:num w:numId="2" w16cid:durableId="184557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421"/>
    <w:rsid w:val="00126421"/>
    <w:rsid w:val="00446ED8"/>
    <w:rsid w:val="006F58D0"/>
    <w:rsid w:val="00A9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AC9FF"/>
  <w15:docId w15:val="{B3D83AEA-D811-4092-92B0-C2C7A37F9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paragraph" w:styleId="Reviso">
    <w:name w:val="Revision"/>
    <w:hidden/>
    <w:uiPriority w:val="99"/>
    <w:semiHidden/>
    <w:rsid w:val="001B52C8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B43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D6F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6FB7"/>
  </w:style>
  <w:style w:type="paragraph" w:styleId="Rodap">
    <w:name w:val="footer"/>
    <w:basedOn w:val="Normal"/>
    <w:link w:val="RodapChar"/>
    <w:uiPriority w:val="99"/>
    <w:unhideWhenUsed/>
    <w:rsid w:val="008D6F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6FB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Constituicao/Constituicao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NmJcRfqtz7htBNGMM461MRPwyw==">CgMxLjA4AHIhMWlnUmR2N1A3VVkyeWE2NHRad2FZdEc5SWYxSV9QOTZN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701</Words>
  <Characters>3788</Characters>
  <Application>Microsoft Office Word</Application>
  <DocSecurity>0</DocSecurity>
  <Lines>31</Lines>
  <Paragraphs>8</Paragraphs>
  <ScaleCrop>false</ScaleCrop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usuário</cp:lastModifiedBy>
  <cp:revision>2</cp:revision>
  <dcterms:created xsi:type="dcterms:W3CDTF">2024-06-05T14:27:00Z</dcterms:created>
  <dcterms:modified xsi:type="dcterms:W3CDTF">2025-04-04T15:37:00Z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</Properties>
</file>