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EDITAL PARA FOMENTO À EXECUÇÃO DE AÇÕES CULTURAIS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(APOIO DIRETO A PROJETOS)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EDITAL DE CHAMAMENTO PÚBLICO Nº 002/2024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left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21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-335279</wp:posOffset>
          </wp:positionV>
          <wp:extent cx="7123748" cy="791528"/>
          <wp:effectExtent b="0" l="0" r="0" t="0"/>
          <wp:wrapNone/>
          <wp:docPr id="14630852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3748" cy="7915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skqB80i4ztJhMyMMFB3qSNSqg==">CgMxLjA4AHIhMUpSZTZabTZCSHpxWWtYdUl4Q0dfU1FENGhDcklYOVk0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